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D61" w:rsidR="001A12B4" w:rsidP="001A12B4" w:rsidRDefault="001A12B4" w14:paraId="de3d5a3" w14:textId="de3d5a3">
      <w:pPr>
        <w:pStyle w:val="FiksniRH"/>
        <w:spacing w:before="0" w:after="0"/>
        <w15:collapsed w:val="false"/>
        <w:rPr>
          <w:rStyle w:val="PozadinaSvijetloZuta"/>
        </w:rPr>
      </w:pPr>
    </w:p>
    <w:p w:rsidRPr="00FB3D61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FB3D61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FB3D61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FB3D61" w:rsidR="00AE649C" w:rsidP="001A12B4" w:rsidRDefault="00BA68B3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B3D61" w:rsidR="00AE649C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Pr="00FB3D61" w:rsidR="00AE649C" w:rsidP="001A12B4" w:rsidRDefault="00BA68B3">
      <w:pPr>
        <w:pStyle w:val="SudNaziv"/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  <w:b w:val="false"/>
            </w:rPr>
            <w:t>Općinski sud u Rijeci - Prekršajni odjel</w:t>
          </w:r>
        </w:sdtContent>
      </w:sdt>
      <w:r w:rsidRPr="00FB3D61" w:rsidR="00AE649C">
        <w:t xml:space="preserve"> </w:t>
      </w:r>
      <w:r w:rsidRPr="00FB3D61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FB3D61" w:rsidR="00AE649C" w:rsidP="001A12B4" w:rsidRDefault="00BA68B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</w:rPr>
            <w:t>Užarska 3</w:t>
          </w:r>
        </w:sdtContent>
      </w:sdt>
      <w:r w:rsidRPr="00FB3D61" w:rsidR="00AE649C">
        <w:t xml:space="preserve"> </w:t>
      </w:r>
    </w:p>
    <w:p w:rsidRPr="00FB3D61" w:rsidR="001A12B4" w:rsidP="001A12B4" w:rsidRDefault="00BA68B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</w:rPr>
            <w:t>51000</w:t>
          </w:r>
        </w:sdtContent>
      </w:sdt>
      <w:r w:rsidRPr="00FB3D61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</w:rPr>
            <w:t>Rijeka</w:t>
          </w:r>
        </w:sdtContent>
      </w:sdt>
      <w:r w:rsidRPr="00FB3D61" w:rsidR="00AE649C">
        <w:t xml:space="preserve"> </w:t>
      </w:r>
    </w:p>
    <w:p w:rsidRPr="00FB3D61" w:rsidR="001A12B4" w:rsidP="00FB3D61" w:rsidRDefault="00BB30F6">
      <w:r w:rsidRPr="00FB3D61">
        <w:rPr>
          <w:rFonts w:eastAsia="Times New Roman" w:cs="Times New Roman"/>
        </w:rPr>
        <w:t>Odsjek za izvršenje prekršajnih sankcija</w:t>
      </w:r>
    </w:p>
    <w:p w:rsidRPr="00FB3D61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FB3D61">
        <w:rPr>
          <w:rFonts w:eastAsia="Times New Roman"/>
          <w:lang w:eastAsia="hr-HR"/>
        </w:rPr>
        <w:t>Poslovni</w:t>
      </w:r>
      <w:r w:rsidRPr="00FB3D61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Pp Ikp-1423/2025-6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B3D6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FB3D61" w:rsidR="001A12B4" w:rsidP="001A12B4" w:rsidRDefault="001A12B4">
      <w:pPr>
        <w:keepNext/>
        <w:spacing w:after="0"/>
        <w:jc w:val="center"/>
      </w:pPr>
      <w:r w:rsidRPr="00FB3D61">
        <w:t xml:space="preserve">R E P U B L I K </w:t>
      </w:r>
      <w:r w:rsidRPr="00FB3D61" w:rsidR="00CE79FB">
        <w:t>A</w:t>
      </w:r>
      <w:r w:rsidRPr="00FB3D61">
        <w:t xml:space="preserve">   H R V A T S K </w:t>
      </w:r>
      <w:r w:rsidRPr="00FB3D61" w:rsidR="00CE79FB">
        <w:t>A</w:t>
      </w:r>
    </w:p>
    <w:p w:rsidRPr="00FB3D61" w:rsidR="001A12B4" w:rsidP="001A12B4" w:rsidRDefault="001A12B4">
      <w:pPr>
        <w:keepNext/>
        <w:spacing w:after="0"/>
        <w:jc w:val="center"/>
      </w:pPr>
    </w:p>
    <w:p w:rsidRPr="00FB3D61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FB3D61">
        <w:rPr>
          <w:rFonts w:eastAsia="Calibri" w:cs="Times New Roman"/>
          <w:bCs/>
          <w:spacing w:val="60"/>
        </w:rPr>
        <w:t>RJEŠENJE</w:t>
      </w:r>
    </w:p>
    <w:p w:rsidRPr="00FB3D61" w:rsidR="001A12B4" w:rsidP="001A12B4" w:rsidRDefault="001A12B4">
      <w:pPr>
        <w:keepNext/>
        <w:spacing w:after="0"/>
        <w:jc w:val="center"/>
      </w:pPr>
    </w:p>
    <w:p w:rsidRPr="00FB3D61" w:rsidR="001A12B4" w:rsidP="001A12B4" w:rsidRDefault="00BA68B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FB3D61" w:rsidR="006C352F">
        <w:t xml:space="preserve"> </w:t>
      </w:r>
      <w:r w:rsidRPr="00FB3D61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Melit</w:t>
          </w:r>
          <w:r w:rsidRPr="00FB3D61" w:rsidR="00EA6C6E">
            <w:rPr>
              <w:rStyle w:val="eSPISCCParagraphDefaultFont"/>
              <w:rFonts w:eastAsiaTheme="minorHAnsi"/>
            </w:rPr>
            <w:t>i</w:t>
          </w:r>
          <w:r w:rsidRPr="00FB3D61" w:rsidR="0006335E">
            <w:rPr>
              <w:rStyle w:val="eSPISCCParagraphDefaultFont"/>
              <w:rFonts w:eastAsiaTheme="minorHAnsi"/>
            </w:rPr>
            <w:t xml:space="preserve"> Šimić</w:t>
          </w:r>
        </w:sdtContent>
      </w:sdt>
      <w:r w:rsidRPr="00FB3D61" w:rsidR="001A12B4">
        <w:t xml:space="preserve"> </w:t>
      </w:r>
      <w:r w:rsidRPr="00FB3D61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Valnee Car</w:t>
          </w:r>
        </w:sdtContent>
      </w:sdt>
      <w:r w:rsidRPr="00FB3D61" w:rsidR="004411D6">
        <w:rPr>
          <w:rFonts w:eastAsia="Calibri" w:cs="Times New Roman"/>
        </w:rPr>
        <w:t xml:space="preserve">, </w:t>
      </w:r>
      <w:r w:rsidRPr="00FB3D61" w:rsidR="00BB30F6">
        <w:rPr>
          <w:rFonts w:eastAsia="Times New Roman" w:cs="Times New Roman"/>
        </w:rPr>
        <w:t xml:space="preserve">u postupku </w:t>
      </w:r>
      <w:r w:rsidRPr="00FB3D61" w:rsidR="00EA6C6E">
        <w:rPr>
          <w:rFonts w:eastAsia="Times New Roman" w:cs="Arial"/>
        </w:rPr>
        <w:t xml:space="preserve">izvršenja </w:t>
      </w:r>
      <w:r w:rsidRPr="00FB3D6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Tomislavu Milinoviću, OIB:61545802138</w:t>
          </w:r>
        </w:sdtContent>
      </w:sdt>
      <w:r w:rsidRPr="00FB3D61" w:rsidR="004411D6">
        <w:rPr>
          <w:rStyle w:val="eSPISCCParagraphDefaultFont"/>
          <w:rFonts w:eastAsia="Calibri"/>
        </w:rPr>
        <w:t>,</w:t>
      </w:r>
      <w:r w:rsidRPr="00FB3D61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 xml:space="preserve">članka 53. stavka </w:t>
          </w:r>
          <w:r w:rsidRPr="00FB3D61" w:rsidR="00FB3D61">
            <w:rPr>
              <w:rStyle w:val="eSPISCCParagraphDefaultFont"/>
              <w:rFonts w:eastAsiaTheme="minorHAnsi"/>
            </w:rPr>
            <w:t>4</w:t>
          </w:r>
          <w:r w:rsidRPr="00FB3D61" w:rsidR="0006335E">
            <w:rPr>
              <w:rStyle w:val="eSPISCCParagraphDefaultFont"/>
              <w:rFonts w:eastAsiaTheme="minorHAnsi"/>
            </w:rPr>
            <w:t>.</w:t>
          </w:r>
        </w:sdtContent>
      </w:sdt>
      <w:r w:rsidRPr="00FB3D61"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Zakon</w:t>
          </w:r>
          <w:r w:rsidRPr="00FB3D61" w:rsidR="00FB3D61">
            <w:rPr>
              <w:rStyle w:val="eSPISCCParagraphDefaultFont"/>
              <w:rFonts w:eastAsiaTheme="minorHAnsi"/>
            </w:rPr>
            <w:t>a</w:t>
          </w:r>
          <w:r w:rsidRPr="00FB3D61" w:rsidR="0006335E">
            <w:rPr>
              <w:rStyle w:val="eSPISCCParagraphDefaultFont"/>
              <w:rFonts w:eastAsiaTheme="minorHAnsi"/>
            </w:rPr>
            <w:t xml:space="preserve"> o sigurnosti prometa na cestama</w:t>
          </w:r>
        </w:sdtContent>
      </w:sdt>
      <w:r w:rsidRPr="00FB3D61" w:rsidR="00A17491">
        <w:rPr>
          <w:rFonts w:eastAsia="Calibri" w:cs="Times New Roman"/>
        </w:rPr>
        <w:t xml:space="preserve"> </w:t>
      </w:r>
      <w:r w:rsidRPr="00FB3D61" w:rsidR="0006335E">
        <w:rPr>
          <w:rFonts w:eastAsia="Times New Roman" w:cs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B3D61" w:rsidR="00FB3D61">
            <w:rPr>
              <w:rStyle w:val="eSPISCCParagraphDefaultFont"/>
              <w:rFonts w:eastAsiaTheme="minorHAnsi"/>
            </w:rPr>
            <w:t>23. travnja 2026.</w:t>
          </w:r>
        </w:sdtContent>
      </w:sdt>
      <w:r w:rsidRPr="00FB3D61" w:rsidR="001C3C78">
        <w:rPr>
          <w:rFonts w:eastAsia="Times New Roman" w:cs="Times New Roman"/>
          <w:lang w:eastAsia="hr-HR"/>
        </w:rPr>
        <w:t xml:space="preserve">  </w:t>
      </w:r>
      <w:r w:rsidRPr="00FB3D61" w:rsidR="001A12B4">
        <w:rPr>
          <w:rFonts w:eastAsia="Calibri" w:cs="Times New Roman"/>
        </w:rPr>
        <w:t xml:space="preserve"> </w:t>
      </w:r>
    </w:p>
    <w:p w:rsidRPr="00FB3D61"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FB3D61">
        <w:rPr>
          <w:rFonts w:eastAsia="Calibri" w:cs="Times New Roman"/>
          <w:spacing w:val="60"/>
        </w:rPr>
        <w:t>riješio je</w:t>
      </w:r>
    </w:p>
    <w:p w:rsidRPr="00FB3D61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FB3D61" w:rsidR="00AE7B84" w:rsidP="00AE7B84" w:rsidRDefault="00790006">
      <w:pPr>
        <w:ind w:firstLine="708"/>
        <w:jc w:val="both"/>
        <w:rPr>
          <w:rFonts w:eastAsia="Times New Roman" w:cs="Times New Roman"/>
        </w:rPr>
      </w:pPr>
      <w:r w:rsidRPr="00FB3D61">
        <w:rPr>
          <w:rFonts w:eastAsia="Calibri" w:cs="Times New Roman"/>
        </w:rPr>
        <w:t>I</w:t>
      </w:r>
      <w:r w:rsidRPr="00FB3D61" w:rsidR="00AB0BBB">
        <w:rPr>
          <w:rFonts w:eastAsia="Calibri" w:cs="Times New Roman"/>
        </w:rPr>
        <w:t>.</w:t>
      </w:r>
      <w:r w:rsidRPr="00FB3D61">
        <w:rPr>
          <w:rFonts w:eastAsia="Calibri" w:cs="Times New Roman"/>
        </w:rPr>
        <w:t xml:space="preserve"> </w:t>
      </w:r>
      <w:r w:rsidRPr="00FB3D61" w:rsidR="00A76642">
        <w:rPr>
          <w:rFonts w:eastAsia="Calibri" w:cs="Times New Roman"/>
        </w:rPr>
        <w:t xml:space="preserve">Na temelju članka </w:t>
      </w:r>
      <w:r w:rsidRPr="00FB3D61" w:rsidR="002A712A">
        <w:rPr>
          <w:rFonts w:eastAsia="Calibri" w:cs="Times New Roman"/>
        </w:rPr>
        <w:t>14</w:t>
      </w:r>
      <w:r w:rsidRPr="00FB3D61" w:rsidR="00A76642">
        <w:rPr>
          <w:rFonts w:eastAsia="Calibri" w:cs="Times New Roman"/>
        </w:rPr>
        <w:t>.</w:t>
      </w:r>
      <w:r w:rsidRPr="00FB3D61" w:rsidR="00AE7B84">
        <w:rPr>
          <w:rFonts w:eastAsia="Calibri" w:cs="Times New Roman"/>
        </w:rPr>
        <w:t xml:space="preserve"> stavka </w:t>
      </w:r>
      <w:r w:rsidRPr="00FB3D61" w:rsidR="002A712A">
        <w:rPr>
          <w:rFonts w:eastAsia="Calibri" w:cs="Times New Roman"/>
        </w:rPr>
        <w:t>1</w:t>
      </w:r>
      <w:r w:rsidRPr="00FB3D61" w:rsidR="00AE7B84">
        <w:rPr>
          <w:rFonts w:eastAsia="Calibri" w:cs="Times New Roman"/>
        </w:rPr>
        <w:t xml:space="preserve">. </w:t>
      </w:r>
      <w:r w:rsidRPr="00FB3D61" w:rsidR="00A76642">
        <w:rPr>
          <w:rFonts w:eastAsia="Calibri" w:cs="Times New Roman"/>
        </w:rPr>
        <w:t xml:space="preserve"> Prekršajnog zakona</w:t>
      </w:r>
      <w:r w:rsidRPr="00FB3D61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107/07, 39/13, 157/13, 110/15, 70/17, 118/18 i 114/22</w:t>
          </w:r>
          <w:r w:rsidR="00FB3D61">
            <w:rPr>
              <w:rStyle w:val="eSPISCCParagraphDefaultFont"/>
              <w:rFonts w:eastAsiaTheme="minorHAnsi"/>
            </w:rPr>
            <w:t>)</w:t>
          </w:r>
        </w:sdtContent>
      </w:sdt>
      <w:r w:rsidRPr="00FB3D61" w:rsidR="002A712A">
        <w:rPr>
          <w:rFonts w:eastAsia="Times New Roman" w:cs="Arial"/>
        </w:rPr>
        <w:t xml:space="preserve"> obustavlja se postupak izvršenja prekršajnopravne sankcije </w:t>
      </w:r>
      <w:r w:rsidRPr="00FB3D61" w:rsidR="0006335E">
        <w:rPr>
          <w:rFonts w:eastAsia="Times New Roman" w:cs="Arial"/>
        </w:rPr>
        <w:t xml:space="preserve">novčane kazne </w:t>
      </w:r>
      <w:r w:rsidRPr="00FB3D61"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Tomislavu Milinoviću, OIB:61545802138">
            <w:listItem w:displayText="Tomislavu Milinoviću, OIB:61545802138" w:value="Tomislavu Milinoviću, OIB:61545802138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Tomislav</w:t>
          </w:r>
          <w:r w:rsidRPr="00FB3D61" w:rsidR="00EA6C6E">
            <w:rPr>
              <w:rStyle w:val="eSPISCCParagraphDefaultFont"/>
              <w:rFonts w:eastAsiaTheme="minorHAnsi"/>
            </w:rPr>
            <w:t>u</w:t>
          </w:r>
          <w:r w:rsidRPr="00FB3D61" w:rsidR="0006335E">
            <w:rPr>
              <w:rStyle w:val="eSPISCCParagraphDefaultFont"/>
              <w:rFonts w:eastAsiaTheme="minorHAnsi"/>
            </w:rPr>
            <w:t xml:space="preserve"> Milinović</w:t>
          </w:r>
          <w:r w:rsidRPr="00FB3D61" w:rsidR="00EA6C6E">
            <w:rPr>
              <w:rStyle w:val="eSPISCCParagraphDefaultFont"/>
              <w:rFonts w:eastAsiaTheme="minorHAnsi"/>
            </w:rPr>
            <w:t>u</w:t>
          </w:r>
          <w:r w:rsidRPr="00FB3D61" w:rsidR="0006335E">
            <w:rPr>
              <w:rStyle w:val="eSPISCCParagraphDefaultFont"/>
              <w:rFonts w:eastAsiaTheme="minorHAnsi"/>
            </w:rPr>
            <w:t>, OIB:61545802138</w:t>
          </w:r>
        </w:sdtContent>
      </w:sdt>
      <w:r w:rsidRPr="00FB3D61" w:rsidR="00CE79FB">
        <w:rPr>
          <w:rFonts w:eastAsia="Calibri" w:cs="Times New Roman"/>
        </w:rPr>
        <w:t>, s prebivalištem u</w:t>
      </w:r>
      <w:r w:rsidRPr="00FB3D61" w:rsidR="0006335E">
        <w:rPr>
          <w:rFonts w:eastAsia="Calibri" w:cs="Times New Roman"/>
        </w:rPr>
        <w:t xml:space="preserve"> Rijeci, Hahlić 17, </w:t>
      </w:r>
      <w:r w:rsidRPr="00FB3D61" w:rsidR="002A712A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FB3D61">
            <w:rPr>
              <w:rStyle w:val="eSPISCCParagraphDefaultFont"/>
              <w:rFonts w:eastAsiaTheme="minorHAnsi"/>
            </w:rPr>
            <w:t>članka 53. stavka 4.</w:t>
          </w:r>
        </w:sdtContent>
      </w:sdt>
      <w:r w:rsidRPr="00FB3D61" w:rsidR="002A712A">
        <w:rPr>
          <w:rFonts w:eastAsia="Times New Roman" w:cs="Times New Roman"/>
        </w:rPr>
        <w:t xml:space="preserve"> </w:t>
      </w:r>
      <w:r w:rsidRPr="00FB3D61" w:rsidR="0006335E">
        <w:rPr>
          <w:rFonts w:eastAsia="Times New Roman" w:cs="Times New Roman"/>
        </w:rPr>
        <w:t xml:space="preserve">Zakona o sigurnosti prometa na cestama. </w:t>
      </w:r>
    </w:p>
    <w:p w:rsidRPr="00FB3D61"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FB3D61">
        <w:rPr>
          <w:rFonts w:eastAsia="Calibri" w:cs="Times New Roman"/>
        </w:rPr>
        <w:t>Obrazloženje</w:t>
      </w:r>
    </w:p>
    <w:p w:rsidRPr="00FB3D61"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FB3D61" w:rsidR="00FB3D61" w:rsidP="00FB3D61" w:rsidRDefault="004411D6">
      <w:pPr>
        <w:pStyle w:val="Bezproreda"/>
        <w:ind w:firstLine="708"/>
        <w:jc w:val="both"/>
        <w:rPr>
          <w:rFonts w:ascii="Arial" w:hAnsi="Arial" w:cs="Arial"/>
        </w:rPr>
      </w:pPr>
      <w:r w:rsidRPr="00FB3D61">
        <w:rPr>
          <w:rFonts w:ascii="Arial" w:hAnsi="Arial" w:cs="Arial"/>
        </w:rPr>
        <w:t xml:space="preserve">1. </w:t>
      </w:r>
      <w:r w:rsidRPr="00FB3D61" w:rsidR="00275E81">
        <w:rPr>
          <w:rFonts w:ascii="Arial" w:hAnsi="Arial" w:cs="Arial"/>
        </w:rPr>
        <w:t>Odlukom o prekršaju</w:t>
      </w:r>
      <w:r w:rsidRPr="00FB3D61" w:rsidR="0006335E">
        <w:rPr>
          <w:rFonts w:ascii="Arial" w:hAnsi="Arial" w:cs="Arial"/>
        </w:rPr>
        <w:t xml:space="preserve"> Postaje prometne policije R</w:t>
      </w:r>
      <w:r w:rsidRPr="00FB3D61" w:rsidR="00FB3D61">
        <w:rPr>
          <w:rFonts w:ascii="Arial" w:hAnsi="Arial" w:cs="Arial"/>
        </w:rPr>
        <w:t xml:space="preserve">ijeka, KLASA:211-07/22-4/74939 </w:t>
      </w:r>
      <w:r w:rsidRPr="00FB3D61" w:rsidR="0006335E">
        <w:rPr>
          <w:rFonts w:ascii="Arial" w:hAnsi="Arial" w:cs="Arial"/>
        </w:rPr>
        <w:t xml:space="preserve">od 11. studenog 2022. </w:t>
      </w:r>
      <w:r w:rsidRPr="00FB3D61" w:rsidR="002A712A">
        <w:rPr>
          <w:rFonts w:ascii="Arial" w:hAnsi="Arial" w:cs="Arial"/>
        </w:rPr>
        <w:t xml:space="preserve">koja je postala pravomoćna </w:t>
      </w:r>
      <w:r w:rsidRPr="00FB3D61" w:rsidR="0006335E">
        <w:rPr>
          <w:rFonts w:ascii="Arial" w:hAnsi="Arial" w:cs="Arial"/>
        </w:rPr>
        <w:t xml:space="preserve">15. prosinca 2022. </w:t>
      </w:r>
      <w:r w:rsidRPr="00FB3D61" w:rsidR="00BB30F6">
        <w:rPr>
          <w:rFonts w:ascii="Arial" w:hAnsi="Arial" w:cs="Arial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Tomislavu Milinoviću</w:t>
          </w:r>
        </w:sdtContent>
      </w:sdt>
      <w:r w:rsidRPr="00FB3D61" w:rsidR="00F237DC">
        <w:rPr>
          <w:rFonts w:ascii="Arial" w:hAnsi="Arial" w:cs="Arial"/>
        </w:rPr>
        <w:t xml:space="preserve"> </w:t>
      </w:r>
      <w:r w:rsidRPr="00FB3D61" w:rsidR="00275E81">
        <w:rPr>
          <w:rFonts w:ascii="Arial" w:hAnsi="Arial" w:cs="Arial"/>
        </w:rPr>
        <w:t>izrečena</w:t>
      </w:r>
      <w:r w:rsidRPr="00FB3D61" w:rsidR="00F237DC">
        <w:rPr>
          <w:rFonts w:ascii="Arial" w:hAnsi="Arial" w:cs="Arial"/>
        </w:rPr>
        <w:t xml:space="preserve"> </w:t>
      </w:r>
      <w:r w:rsidRPr="00FB3D61" w:rsidR="00275E81">
        <w:rPr>
          <w:rFonts w:ascii="Arial" w:hAnsi="Arial" w:cs="Arial"/>
        </w:rPr>
        <w:t>je</w:t>
      </w:r>
      <w:r w:rsidRPr="00FB3D61">
        <w:rPr>
          <w:rFonts w:ascii="Arial" w:hAnsi="Arial" w:cs="Arial"/>
        </w:rPr>
        <w:t xml:space="preserve"> </w:t>
      </w:r>
      <w:r w:rsidRPr="00FB3D61" w:rsidR="00FB3D61">
        <w:rPr>
          <w:rFonts w:ascii="Arial" w:hAnsi="Arial" w:cs="Arial"/>
        </w:rPr>
        <w:t xml:space="preserve">prekršajnopravna sankcija novčane kazne. </w:t>
      </w:r>
    </w:p>
    <w:p w:rsidRPr="00FB3D61" w:rsidR="00FB3D61" w:rsidP="00FB3D61" w:rsidRDefault="004411D6">
      <w:pPr>
        <w:pStyle w:val="Bezproreda"/>
        <w:ind w:firstLine="708"/>
        <w:jc w:val="both"/>
        <w:rPr>
          <w:rFonts w:ascii="Arial" w:hAnsi="Arial" w:cs="Arial"/>
        </w:rPr>
      </w:pPr>
      <w:r w:rsidRPr="00FB3D61">
        <w:rPr>
          <w:rFonts w:ascii="Arial" w:hAnsi="Arial" w:cs="Arial"/>
        </w:rPr>
        <w:t xml:space="preserve">2. </w:t>
      </w:r>
      <w:r w:rsidRPr="00FB3D61" w:rsidR="00FB3D61">
        <w:rPr>
          <w:rFonts w:ascii="Arial" w:hAnsi="Arial" w:cs="Arial"/>
        </w:rPr>
        <w:t xml:space="preserve">Ovaj Sud je </w:t>
      </w:r>
      <w:r w:rsidRPr="00FB3D61" w:rsidR="00FB3D61">
        <w:rPr>
          <w:rFonts w:ascii="Arial" w:hAnsi="Arial" w:cs="Arial"/>
        </w:rPr>
        <w:t>26</w:t>
      </w:r>
      <w:r w:rsidRPr="00FB3D61" w:rsidR="00FB3D61">
        <w:rPr>
          <w:rFonts w:ascii="Arial" w:hAnsi="Arial" w:cs="Arial"/>
        </w:rPr>
        <w:t xml:space="preserve">. kolovoza 2025. donio rješenje kojim se neplaćena novčana kazna zamjenjuje radom za opće dobro, koje rješenje je postalo pravomoćno </w:t>
      </w:r>
      <w:r w:rsidRPr="00FB3D61" w:rsidR="00FB3D61">
        <w:rPr>
          <w:rFonts w:ascii="Arial" w:hAnsi="Arial" w:cs="Arial"/>
        </w:rPr>
        <w:t>05</w:t>
      </w:r>
      <w:r w:rsidRPr="00FB3D61" w:rsidR="00FB3D61">
        <w:rPr>
          <w:rFonts w:ascii="Arial" w:hAnsi="Arial" w:cs="Arial"/>
        </w:rPr>
        <w:t xml:space="preserve">. </w:t>
      </w:r>
      <w:r w:rsidRPr="00FB3D61" w:rsidR="00FB3D61">
        <w:rPr>
          <w:rFonts w:ascii="Arial" w:hAnsi="Arial" w:cs="Arial"/>
        </w:rPr>
        <w:t xml:space="preserve">prosinca </w:t>
      </w:r>
      <w:r w:rsidRPr="00FB3D61" w:rsidR="00FB3D61">
        <w:rPr>
          <w:rFonts w:ascii="Arial" w:hAnsi="Arial" w:cs="Arial"/>
        </w:rPr>
        <w:t xml:space="preserve">2025. </w:t>
      </w:r>
    </w:p>
    <w:p w:rsidRPr="00FB3D61" w:rsidR="002A712A" w:rsidP="00FB3D61" w:rsidRDefault="00FB3D61">
      <w:pPr>
        <w:pStyle w:val="Bezproreda"/>
        <w:ind w:firstLine="708"/>
        <w:jc w:val="both"/>
        <w:rPr>
          <w:rFonts w:ascii="Arial" w:hAnsi="Arial" w:cs="Arial"/>
        </w:rPr>
      </w:pPr>
      <w:r w:rsidRPr="00FB3D61">
        <w:rPr>
          <w:rFonts w:ascii="Arial" w:hAnsi="Arial" w:cs="Arial"/>
        </w:rPr>
        <w:t xml:space="preserve">3. </w:t>
      </w:r>
      <w:r w:rsidRPr="00FB3D61" w:rsidR="002A712A">
        <w:rPr>
          <w:rFonts w:ascii="Arial" w:hAnsi="Arial"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FB3D61" w:rsidR="002A712A" w:rsidP="00FB3D61" w:rsidRDefault="00FB3D61">
      <w:pPr>
        <w:pStyle w:val="Bezproreda"/>
        <w:ind w:firstLine="567"/>
        <w:jc w:val="both"/>
        <w:rPr>
          <w:rFonts w:ascii="Arial" w:hAnsi="Arial" w:cs="Arial"/>
        </w:rPr>
      </w:pPr>
      <w:r w:rsidRPr="00FB3D61">
        <w:rPr>
          <w:rFonts w:ascii="Arial" w:hAnsi="Arial" w:cs="Arial"/>
        </w:rPr>
        <w:t>4</w:t>
      </w:r>
      <w:r w:rsidRPr="00FB3D61" w:rsidR="004411D6">
        <w:rPr>
          <w:rFonts w:ascii="Arial" w:hAnsi="Arial" w:cs="Arial"/>
        </w:rPr>
        <w:t xml:space="preserve">. </w:t>
      </w:r>
      <w:r w:rsidRPr="00FB3D61" w:rsidR="002A712A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FB3D61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FB3D61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Rijeci</w:t>
          </w:r>
        </w:sdtContent>
      </w:sdt>
      <w:r w:rsidRPr="00FB3D61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B3D61" w:rsidR="00FB3D61">
            <w:rPr>
              <w:rStyle w:val="eSPISCCParagraphDefaultFont"/>
              <w:rFonts w:eastAsiaTheme="minorHAnsi"/>
            </w:rPr>
            <w:t>23.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FB3D61" w:rsidR="00B40829" w:rsidTr="00876430">
        <w:tc>
          <w:tcPr>
            <w:tcW w:w="3284" w:type="dxa"/>
          </w:tcPr>
          <w:p w:rsidRPr="00FB3D61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B3D61">
              <w:rPr>
                <w:rFonts w:eastAsia="Calibri" w:cs="Times New Roman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FB3D61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FB3D61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B3D61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FB3D61" w:rsidR="00B40829" w:rsidTr="00876430">
        <w:tc>
          <w:tcPr>
            <w:tcW w:w="3284" w:type="dxa"/>
          </w:tcPr>
          <w:p w:rsidRPr="00FB3D61" w:rsidR="00B40829" w:rsidP="00B40829" w:rsidRDefault="00BA68B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B3D61" w:rsidR="0006335E">
                  <w:rPr>
                    <w:rStyle w:val="eSPISCCParagraphDefaultFont"/>
                    <w:rFonts w:eastAsiaTheme="minorHAnsi"/>
                  </w:rPr>
                  <w:t>Valnea Car</w:t>
                </w:r>
                <w:r w:rsidR="002342C7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  <w:tc>
          <w:tcPr>
            <w:tcW w:w="3285" w:type="dxa"/>
          </w:tcPr>
          <w:p w:rsidRPr="00FB3D61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FB3D61" w:rsidR="00B40829" w:rsidP="00B40829" w:rsidRDefault="00BA68B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B3D61" w:rsidR="0006335E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="002342C7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</w:tr>
    </w:tbl>
    <w:p w:rsidRPr="00FB3D61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FB3D61">
        <w:rPr>
          <w:rFonts w:eastAsia="Calibri" w:cs="Times New Roman"/>
        </w:rPr>
        <w:lastRenderedPageBreak/>
        <w:t>Uputa o pravnom lijeku:</w:t>
      </w:r>
    </w:p>
    <w:p w:rsidRPr="00FB3D61" w:rsidR="00275E81" w:rsidP="004411D6" w:rsidRDefault="00275E81">
      <w:pPr>
        <w:ind w:firstLine="709"/>
        <w:jc w:val="both"/>
        <w:rPr>
          <w:rFonts w:eastAsia="Times New Roman" w:cs="Times New Roman"/>
        </w:rPr>
      </w:pPr>
      <w:r w:rsidRPr="00FB3D61">
        <w:rPr>
          <w:rFonts w:eastAsia="Times New Roman" w:cs="Times New Roman"/>
        </w:rPr>
        <w:t xml:space="preserve">Protiv ovog rješenja dopuštena je žalba u roku od 3 (tri) dana od dana dostave. Žalba se podnosi,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B3D61" w:rsidR="0006335E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FB3D61" w:rsidR="001A3705">
        <w:rPr>
          <w:rFonts w:eastAsia="Times New Roman" w:cs="Times New Roman"/>
        </w:rPr>
        <w:t xml:space="preserve"> </w:t>
      </w:r>
      <w:r w:rsidRPr="00FB3D61">
        <w:rPr>
          <w:rFonts w:eastAsia="Times New Roman" w:cs="Times New Roman"/>
        </w:rPr>
        <w:t>, u dva primjerka, a o žalbi odlučuje Visoki prekršajni sud Republike Hrvatske.</w:t>
      </w:r>
    </w:p>
    <w:p w:rsidRPr="00FB3D61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FB3D61">
        <w:rPr>
          <w:rFonts w:eastAsia="Calibri" w:cs="Times New Roman"/>
          <w:bCs/>
        </w:rPr>
        <w:t>Dostaviti:</w:t>
      </w:r>
    </w:p>
    <w:p w:rsidRPr="00FB3D61" w:rsidR="00B37A7D" w:rsidP="00B37A7D" w:rsidRDefault="00F76CBB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FB3D61">
        <w:rPr>
          <w:rFonts w:eastAsia="Calibri" w:cs="Times New Roman"/>
        </w:rPr>
        <w:t>O</w:t>
      </w:r>
      <w:r w:rsidRPr="00FB3D61" w:rsidR="00CE0983">
        <w:rPr>
          <w:rFonts w:eastAsia="Calibri" w:cs="Times New Roman"/>
        </w:rPr>
        <w:t>suđenik</w:t>
      </w:r>
      <w:r w:rsidRPr="00FB3D61">
        <w:rPr>
          <w:rFonts w:eastAsia="Calibri" w:cs="Times New Roman"/>
        </w:rPr>
        <w:t xml:space="preserve">u, </w:t>
      </w:r>
    </w:p>
    <w:p w:rsidRPr="00FB3D61" w:rsidR="002D7FEE" w:rsidP="002D7FEE" w:rsidRDefault="00F76CB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 w:rsidRPr="00FB3D61">
        <w:rPr>
          <w:rFonts w:cs="Times New Roman"/>
        </w:rPr>
        <w:t>P</w:t>
      </w:r>
      <w:r w:rsidRPr="00FB3D61" w:rsidR="002A712A">
        <w:rPr>
          <w:rFonts w:cs="Times New Roman"/>
        </w:rPr>
        <w:t>odnositelj</w:t>
      </w:r>
      <w:r w:rsidRPr="00FB3D61">
        <w:rPr>
          <w:rFonts w:cs="Times New Roman"/>
        </w:rPr>
        <w:t xml:space="preserve">u zahtjeva, </w:t>
      </w:r>
    </w:p>
    <w:p w:rsidRPr="00FB3D61" w:rsidR="00B37A7D" w:rsidP="002D7FEE" w:rsidRDefault="00F76CBB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FB3D61">
        <w:rPr>
          <w:rFonts w:eastAsia="Calibri" w:cs="Times New Roman"/>
        </w:rPr>
        <w:t xml:space="preserve">U </w:t>
      </w:r>
      <w:r w:rsidRPr="00FB3D61" w:rsidR="00B37A7D">
        <w:rPr>
          <w:rFonts w:eastAsia="Calibri" w:cs="Times New Roman"/>
        </w:rPr>
        <w:t>spis</w:t>
      </w:r>
      <w:r w:rsidRPr="00FB3D61">
        <w:rPr>
          <w:rFonts w:eastAsia="Calibri" w:cs="Times New Roman"/>
        </w:rPr>
        <w:t xml:space="preserve">. </w:t>
      </w:r>
    </w:p>
    <w:p w:rsidRPr="00FB3D61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FB3D61" w:rsidR="001A12B4" w:rsidP="001A12B4" w:rsidRDefault="001A12B4"/>
    <w:sectPr w:rsidRPr="00FB3D61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68B3" w:rsidP="00537B78" w:rsidRDefault="00BA68B3">
      <w:r>
        <w:separator/>
      </w:r>
    </w:p>
  </w:endnote>
  <w:endnote w:type="continuationSeparator" w:id="0">
    <w:p w:rsidR="00BA68B3" w:rsidP="00537B78" w:rsidRDefault="00BA68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68B3" w:rsidP="00537B78" w:rsidRDefault="00BA68B3">
      <w:r>
        <w:separator/>
      </w:r>
    </w:p>
  </w:footnote>
  <w:footnote w:type="continuationSeparator" w:id="0">
    <w:p w:rsidR="00BA68B3" w:rsidP="00537B78" w:rsidRDefault="00BA68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B3D61" w:rsidR="0006335E">
          <w:rPr>
            <w:rStyle w:val="eSPISCCParagraphDefaultFont"/>
          </w:rPr>
          <w:t>Pp Ikp-1423/2025-6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35E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D8F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43E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42C7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11D6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E91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22A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2FD4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ABD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8B3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157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A6C6E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0EE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4FE3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76CBB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3D61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7CD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58D53EEB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83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44573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0B56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8837F8"/>
    <w:rsid w:val="00937323"/>
    <w:rsid w:val="009735D0"/>
    <w:rsid w:val="009C289F"/>
    <w:rsid w:val="009E647F"/>
    <w:rsid w:val="00A01DC1"/>
    <w:rsid w:val="00A56338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B5A6D"/>
    <w:rsid w:val="00CF7F38"/>
    <w:rsid w:val="00D439AC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Ikp-1423/2025-6</izvorni_sadrzaj>
    <derivirana_varijabla naziv="DomainObject.Oznaka_1">Pp Ikp-1423/2025-6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2025.</izvorni_sadrzaj>
    <derivirana_varijabla naziv="DomainObject.Predmet.DatumOsnivanja_1">17.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08.12.2026. spis u ref.- uručeno rj.;  protekao rok za žalbu</izvorni_sadrzaj>
    <derivirana_varijabla naziv="DomainObject.Predmet.Opis_1">08.12.2026. spis u ref.- uručeno rj.;  protekao rok za žalbu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Ikp-1423/2025</izvorni_sadrzaj>
    <derivirana_varijabla naziv="DomainObject.Predmet.OznakaBroj_1">Pp Ikp-1423/2025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Milinović</izvorni_sadrzaj>
    <derivirana_varijabla naziv="DomainObject.Predmet.ProtustrankaFormated_1">  Tomislav Milinović</derivirana_varijabla>
  </DomainObject.Predmet.ProtustrankaFormated>
  <DomainObject.Predmet.ProtustrankaFormatedOIB>
    <izvorni_sadrzaj>  Tomislav Milinović, OIB 61545802138</izvorni_sadrzaj>
    <derivirana_varijabla naziv="DomainObject.Predmet.ProtustrankaFormatedOIB_1">Tomislavu Milinoviću, OIB:61545802138</derivirana_varijabla>
  </DomainObject.Predmet.ProtustrankaFormatedOIB>
  <DomainObject.Predmet.ProtustrankaFormatedWithAdress>
    <izvorni_sadrzaj> Tomislav Milinović, Hahlić 17, 51000 Rijeka</izvorni_sadrzaj>
    <derivirana_varijabla naziv="DomainObject.Predmet.ProtustrankaFormatedWithAdress_1"> Tomislav Milinović, Hahlić 17, 51000 Rijeka</derivirana_varijabla>
  </DomainObject.Predmet.ProtustrankaFormatedWithAdress>
  <DomainObject.Predmet.ProtustrankaFormatedWithAdressOIB>
    <izvorni_sadrzaj> Tomislav Milinović, OIB 61545802138, Hahlić 17, 51000 Rijeka</izvorni_sadrzaj>
    <derivirana_varijabla naziv="DomainObject.Predmet.ProtustrankaFormatedWithAdressOIB_1"> Tomislav Milinović, OIB 61545802138, Hahlić 17, 51000 Rijeka</derivirana_varijabla>
  </DomainObject.Predmet.ProtustrankaFormatedWithAdressOIB>
  <DomainObject.Predmet.ProtustrankaWithAdress>
    <izvorni_sadrzaj>Tomislav Milinović Hahlić 17, 51000 Rijeka</izvorni_sadrzaj>
    <derivirana_varijabla naziv="DomainObject.Predmet.ProtustrankaWithAdress_1">Tomislav Milinović Hahlić 17, 51000 Rijeka</derivirana_varijabla>
  </DomainObject.Predmet.ProtustrankaWithAdress>
  <DomainObject.Predmet.ProtustrankaWithAdressOIB>
    <izvorni_sadrzaj>Tomislav Milinović, OIB 61545802138, Hahlić 17, 51000 Rijeka</izvorni_sadrzaj>
    <derivirana_varijabla naziv="DomainObject.Predmet.ProtustrankaWithAdressOIB_1">Tomislav Milinović, OIB 61545802138, Hahlić 17, 51000 Rijeka</derivirana_varijabla>
  </DomainObject.Predmet.ProtustrankaWithAdressOIB>
  <DomainObject.Predmet.ProtustrankaNazivFormated>
    <izvorni_sadrzaj>Tomislav Milinović</izvorni_sadrzaj>
    <derivirana_varijabla naziv="DomainObject.Predmet.ProtustrankaNazivFormated_1">Tomislavu Milinoviću</derivirana_varijabla>
    <derivirana_varijabla naziv="Padez">Tomislav Milinović</derivirana_varijabla>
  </DomainObject.Predmet.ProtustrankaNazivFormated>
  <DomainObject.Predmet.ProtustrankaNazivFormatedOIB>
    <izvorni_sadrzaj>Tomislav Milinović, OIB 61545802138</izvorni_sadrzaj>
    <derivirana_varijabla naziv="DomainObject.Predmet.ProtustrankaNazivFormatedOIB_1">Tomislav Milinović, OIB 61545802138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Šimić, v.r. 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  <derivirana_varijabla naziv="Padez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Car, v.r. </derivirana_varijabla>
    <derivirana_varijabla naziv="Padez">Valnee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Tomislav Milinović</item>
    </izvorni_sadrzaj>
    <derivirana_varijabla naziv="DomainObject.Predmet.ProtuStrankaListFormated_1">
      <item>Tomislav Milinović</item>
    </derivirana_varijabla>
  </DomainObject.Predmet.ProtuStrankaListFormated>
  <DomainObject.Predmet.ProtuStrankaListFormatedOIB>
    <izvorni_sadrzaj>
      <item>Tomislav Milinović, OIB 61545802138</item>
    </izvorni_sadrzaj>
    <derivirana_varijabla naziv="DomainObject.Predmet.ProtuStrankaListFormatedOIB_1">
      <item>Tomislavu Milinoviću, OIB:61545802138</item>
    </derivirana_varijabla>
  </DomainObject.Predmet.ProtuStrankaListFormatedOIB>
  <DomainObject.Predmet.ProtuStrankaListFormatedWithAdress>
    <izvorni_sadrzaj>
      <item>Tomislav Milinović, Hahlić 17, 51000 Rijeka</item>
    </izvorni_sadrzaj>
    <derivirana_varijabla naziv="DomainObject.Predmet.ProtuStrankaListFormatedWithAdress_1">
      <item>Tomislav Milinović, Hahlić 17, 51000 Rijeka</item>
    </derivirana_varijabla>
  </DomainObject.Predmet.ProtuStrankaListFormatedWithAdress>
  <DomainObject.Predmet.ProtuStrankaListFormatedWithAdressOIB>
    <izvorni_sadrzaj>
      <item>Tomislav Milinović, OIB 61545802138, Hahlić 17, 51000 Rijeka</item>
    </izvorni_sadrzaj>
    <derivirana_varijabla naziv="DomainObject.Predmet.ProtuStrankaListFormatedWithAdressOIB_1">
      <item>Tomislav Milinović, OIB 61545802138, Hahlić 17, 51000 Rijeka</item>
    </derivirana_varijabla>
  </DomainObject.Predmet.ProtuStrankaListFormatedWithAdressOIB>
  <DomainObject.Predmet.ProtuStrankaListNazivFormated>
    <izvorni_sadrzaj>
      <item>Tomislav Milinović</item>
    </izvorni_sadrzaj>
    <derivirana_varijabla naziv="DomainObject.Predmet.ProtuStrankaListNazivFormated_1">
      <item>Tomislav Milinović</item>
    </derivirana_varijabla>
  </DomainObject.Predmet.ProtuStrankaListNazivFormated>
  <DomainObject.Predmet.ProtuStrankaListNazivFormatedOIB>
    <izvorni_sadrzaj>
      <item>Tomislav Milinović, OIB 61545802138</item>
    </izvorni_sadrzaj>
    <derivirana_varijabla naziv="DomainObject.Predmet.ProtuStrankaListNazivFormatedOIB_1">
      <item>Tomislav Milinović, OIB 61545802138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23. travnja 2026.</izvorni_sadrzaj>
    <derivirana_varijabla naziv="DomainObject.Datum_1">23. travnja 2026.</derivirana_varijabla>
    <derivirana_varijabla naziv="datum">23. travnja 2026.</derivirana_varijabla>
    <derivirana_varijabla naziv="datumpravomocnosti">23. travnja 2026.</derivirana_varijabla>
    <derivirana_varijabla naziv="datumizvrsnosti">23. travnja 2026.</derivirana_varijabla>
  </DomainObject.Datum>
  <DomainObject.PoslovniBrojDokumenta>
    <izvorni_sadrzaj>Pp Ikp-1423/2025-6</izvorni_sadrzaj>
    <derivirana_varijabla naziv="DomainObject.PoslovniBrojDokumenta_1">Pp Ikp-1423/2025-6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Tomislav Milinović</izvorni_sadrzaj>
    <derivirana_varijabla naziv="DomainObject.Predmet.ProtustrankaIDrugi_1">Tomislav Milinović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Tomislav Milinović, OIB 61545802138, Hahlić 17, 51000 Rijeka</izvorni_sadrzaj>
    <derivirana_varijabla naziv="DomainObject.Predmet.ProtustrankaIDrugiAdressOIB_1">Tomislav Milinović, OIB 61545802138, Hahlić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Milinović</item>
      <item>Postaja prometne policije Rijeka</item>
    </izvorni_sadrzaj>
    <derivirana_varijabla naziv="DomainObject.Predmet.SudioniciListNaziv_1">
      <item>Tomislav Milinović</item>
      <item>Postaja prometne policije Rijeka</item>
    </derivirana_varijabla>
    <derivirana_varijabla naziv="OstaliSudionici">
      <item>Tomislav Milinović</item>
      <item>Postaja prometne policije Rijeka</item>
    </derivirana_varijabla>
  </DomainObject.Predmet.SudioniciListNaziv>
  <DomainObject.Predmet.SudioniciListAdressOIB>
    <izvorni_sadrzaj>
      <item>Tomislav Milinović, OIB 61545802138, Hahlić 17,51000 Rijeka</item>
      <item>Postaja prometne policije Rijeka, Ciottina 25,51000 Rijeka</item>
    </izvorni_sadrzaj>
    <derivirana_varijabla naziv="DomainObject.Predmet.SudioniciListAdressOIB_1">
      <item>Tomislav Milinović, OIB 61545802138, Hahlić 17,51000 Rijeka</item>
      <item>Postaja prometne policije Rijeka,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61545802138</item>
      <item>, OIB null</item>
    </izvorni_sadrzaj>
    <derivirana_varijabla naziv="DomainObject.Predmet.SudioniciListNazivOIB_1">
      <item>, OIB 61545802138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2026.</izvorni_sadrzaj>
    <derivirana_varijabla naziv="DomainObject.PredzadnjaOdlukaIzPredmeta.DatumDonosenjaOdluke_1">14. siječnja 2026.</derivirana_varijabla>
  </DomainObject.PredzadnjaOdlukaIzPredmeta.DatumDonosenjaOdluke>
  <DomainObject.PredzadnjaOdlukaIzPredmeta.Oznaka>
    <izvorni_sadrzaj>Pp Ikp-1423/2025-6</izvorni_sadrzaj>
    <derivirana_varijabla naziv="DomainObject.PredzadnjaOdlukaIzPredmeta.Oznaka_1">Pp Ikp-1423/2025-6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lipnja 2025.</izvorni_sadrzaj>
    <derivirana_varijabla naziv="DomainObject.Predmet.DatumPocetkaProcesa_1">17.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Tomislav Milinović, Hahlić 17, 51000 Rijeka</izvorni_sadrzaj>
    <derivirana_varijabla naziv="DomainObject.Predmet.OsudenikImePrezimeAdresa_1">Tomislav Milinović, Hahlić 17, 51000 Rijeka</derivirana_varijabla>
  </DomainObject.Predmet.OsudenikImePrezimeAdresa>
  <DomainObject.Predmet.OsudenikImePrezimeOIBDatRodenja>
    <izvorni_sadrzaj>Tomislav Milinović, OIB 61545802138, rođen-a 23.05.1980.</izvorni_sadrzaj>
    <derivirana_varijabla naziv="DomainObject.Predmet.OsudenikImePrezimeOIBDatRodenja_1">Tomislav Milinović, OIB 61545802138, rođen-a 23.05.1980.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72042-BA8C-40EB-996D-9F4447926D7F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326</properties:Words>
  <properties:Characters>1857</properties:Characters>
  <properties:Lines>59</properties:Lines>
  <properties:Paragraphs>32</properties:Paragraphs>
  <properties:TotalTime>223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2026-04-23T07:24:00Z</cp:lastPrinted>
  <dcterms:modified xmlns:xsi="http://www.w3.org/2001/XMLSchema-instance" xsi:type="dcterms:W3CDTF">2026-04-23T07:24:00Z</dcterms:modified>
  <cp:revision>51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Ikp-1423/2025-6 / Odluka - Rješenje o zastari izvršenja (odluka_Pp_Ikp-1423_2025-6.docx)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